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50" w:type="dxa"/>
        <w:gridCol w:w="1250" w:type="dxa"/>
        <w:gridCol w:w="1250" w:type="dxa"/>
        <w:gridCol w:w="125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  <w:gridSpan w:val="4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LEGISLATURA 2019-2023 </w:t>
            </w:r>
            <w:r>
              <w:rPr>
                <w:b w:val="1"/>
                <w:bCs w:val="1"/>
              </w:rPr>
              <w:t xml:space="preserve">ALCALDE-PRESIDENTE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  <w:tc>
          <w:tcPr>
            <w:tcW w:w="1250" w:type="pct"/>
          </w:tcPr>
          <w:p>
            <w:pPr/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Bloque Nacionalista Rural: 17 Concejales</w:t>
      </w:r>
    </w:p>
    <w:p>
      <w:pPr/>
      <w:r>
        <w:rPr/>
        <w:t xml:space="preserve">Partido Socialista Obrero Español: 3 Concejales</w:t>
      </w:r>
    </w:p>
    <w:p>
      <w:pPr/>
      <w:r>
        <w:rPr/>
        <w:t xml:space="preserve">Coalición Canaria: 1 Concejal</w:t>
      </w:r>
    </w:p>
    <w:p>
      <w:pPr/>
    </w:p>
    <w:p>
      <w:pPr/>
    </w:p>
    <w:p>
      <w:pPr/>
    </w:p>
    <w:p>
      <w:pPr/>
    </w:p>
    <w:p>
      <w:pPr/>
      <w:r>
        <w:rPr/>
        <w:t xml:space="preserve">  //  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2026-07-12T01:09:57+00:00</dcterms:created>
  <dcterms:modified xsi:type="dcterms:W3CDTF">2026-07-12T01:09:57+00:00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